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E5" w:rsidRPr="00796807" w:rsidRDefault="003957E5" w:rsidP="00D77173">
      <w:pPr>
        <w:pStyle w:val="NoSpacing"/>
        <w:rPr>
          <w:rFonts w:asciiTheme="minorHAnsi" w:hAnsiTheme="minorHAnsi"/>
          <w:b/>
          <w:sz w:val="22"/>
          <w:szCs w:val="22"/>
        </w:rPr>
      </w:pPr>
      <w:r w:rsidRPr="00796807">
        <w:rPr>
          <w:rFonts w:asciiTheme="minorHAnsi" w:hAnsiTheme="minorHAnsi"/>
          <w:b/>
          <w:sz w:val="22"/>
          <w:szCs w:val="22"/>
        </w:rPr>
        <w:t xml:space="preserve">To register for the </w:t>
      </w:r>
      <w:r w:rsidR="00716E27" w:rsidRPr="00796807">
        <w:rPr>
          <w:rFonts w:asciiTheme="minorHAnsi" w:hAnsiTheme="minorHAnsi"/>
          <w:b/>
          <w:sz w:val="22"/>
          <w:szCs w:val="22"/>
        </w:rPr>
        <w:t xml:space="preserve">PLG CEE ‘Spotlight on </w:t>
      </w:r>
      <w:r w:rsidR="000D41B2" w:rsidRPr="00796807">
        <w:rPr>
          <w:rFonts w:asciiTheme="minorHAnsi" w:hAnsiTheme="minorHAnsi"/>
          <w:b/>
          <w:sz w:val="22"/>
          <w:szCs w:val="22"/>
        </w:rPr>
        <w:t>the Balkans</w:t>
      </w:r>
      <w:r w:rsidR="00796807" w:rsidRPr="00662DFE">
        <w:rPr>
          <w:rFonts w:asciiTheme="minorHAnsi" w:hAnsiTheme="minorHAnsi"/>
          <w:b/>
          <w:sz w:val="22"/>
          <w:szCs w:val="22"/>
        </w:rPr>
        <w:t>´</w:t>
      </w:r>
      <w:r w:rsidR="00796807" w:rsidRPr="003013C4">
        <w:rPr>
          <w:rFonts w:asciiTheme="minorHAnsi" w:hAnsiTheme="minorHAnsi"/>
          <w:b/>
          <w:sz w:val="22"/>
          <w:szCs w:val="22"/>
        </w:rPr>
        <w:t xml:space="preserve"> Conference</w:t>
      </w:r>
      <w:r w:rsidRPr="003013C4">
        <w:rPr>
          <w:rFonts w:asciiTheme="minorHAnsi" w:hAnsiTheme="minorHAnsi"/>
          <w:b/>
          <w:sz w:val="22"/>
          <w:szCs w:val="22"/>
        </w:rPr>
        <w:t>,</w:t>
      </w:r>
      <w:r w:rsidRPr="00796807">
        <w:rPr>
          <w:rFonts w:asciiTheme="minorHAnsi" w:hAnsiTheme="minorHAnsi"/>
          <w:b/>
          <w:sz w:val="22"/>
          <w:szCs w:val="22"/>
        </w:rPr>
        <w:t xml:space="preserve"> please comp</w:t>
      </w:r>
      <w:r w:rsidR="00D77173" w:rsidRPr="00796807">
        <w:rPr>
          <w:rFonts w:asciiTheme="minorHAnsi" w:hAnsiTheme="minorHAnsi"/>
          <w:b/>
          <w:sz w:val="22"/>
          <w:szCs w:val="22"/>
        </w:rPr>
        <w:t>l</w:t>
      </w:r>
      <w:r w:rsidR="000D41B2" w:rsidRPr="00796807">
        <w:rPr>
          <w:rFonts w:asciiTheme="minorHAnsi" w:hAnsiTheme="minorHAnsi"/>
          <w:b/>
          <w:sz w:val="22"/>
          <w:szCs w:val="22"/>
        </w:rPr>
        <w:t>ete this form and return to NGA:</w:t>
      </w:r>
    </w:p>
    <w:p w:rsidR="00D77173" w:rsidRPr="00D77173" w:rsidRDefault="00716E27" w:rsidP="00716E27">
      <w:pPr>
        <w:pStyle w:val="NoSpacing"/>
        <w:tabs>
          <w:tab w:val="left" w:pos="8167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</w:r>
    </w:p>
    <w:p w:rsidR="003957E5" w:rsidRDefault="003957E5" w:rsidP="00D77173">
      <w:pPr>
        <w:pStyle w:val="NoSpacing"/>
        <w:rPr>
          <w:rFonts w:asciiTheme="minorHAnsi" w:hAnsiTheme="minorHAnsi"/>
          <w:sz w:val="22"/>
          <w:szCs w:val="22"/>
        </w:rPr>
      </w:pPr>
      <w:r w:rsidRPr="00D77173">
        <w:rPr>
          <w:rFonts w:asciiTheme="minorHAnsi" w:hAnsiTheme="minorHAnsi"/>
          <w:sz w:val="22"/>
          <w:szCs w:val="22"/>
        </w:rPr>
        <w:t xml:space="preserve">Email </w:t>
      </w:r>
      <w:r w:rsidRPr="00D77173">
        <w:rPr>
          <w:rFonts w:asciiTheme="minorHAnsi" w:hAnsiTheme="minorHAnsi"/>
          <w:sz w:val="22"/>
          <w:szCs w:val="22"/>
        </w:rPr>
        <w:tab/>
      </w:r>
      <w:hyperlink r:id="rId8" w:history="1">
        <w:r w:rsidR="00D77173" w:rsidRPr="00E16741">
          <w:rPr>
            <w:rStyle w:val="Hyperlink"/>
            <w:rFonts w:asciiTheme="minorHAnsi" w:hAnsiTheme="minorHAnsi"/>
            <w:sz w:val="22"/>
            <w:szCs w:val="22"/>
          </w:rPr>
          <w:t>acollins@ngaevents.co.uk</w:t>
        </w:r>
      </w:hyperlink>
      <w:r w:rsidR="00921C59">
        <w:tab/>
      </w:r>
      <w:r w:rsidR="000A1A86" w:rsidRPr="00D77173">
        <w:rPr>
          <w:rFonts w:asciiTheme="minorHAnsi" w:hAnsiTheme="minorHAnsi"/>
          <w:sz w:val="22"/>
          <w:szCs w:val="22"/>
        </w:rPr>
        <w:t>Fax</w:t>
      </w:r>
      <w:r w:rsidR="00D77173">
        <w:rPr>
          <w:rFonts w:asciiTheme="minorHAnsi" w:hAnsiTheme="minorHAnsi"/>
          <w:sz w:val="22"/>
          <w:szCs w:val="22"/>
        </w:rPr>
        <w:tab/>
      </w:r>
      <w:r w:rsidR="000A1A86" w:rsidRPr="00D77173">
        <w:rPr>
          <w:rFonts w:asciiTheme="minorHAnsi" w:hAnsiTheme="minorHAnsi"/>
          <w:sz w:val="22"/>
          <w:szCs w:val="22"/>
        </w:rPr>
        <w:t>00 44 (0)1737 379 802</w:t>
      </w:r>
    </w:p>
    <w:p w:rsidR="009B1A6A" w:rsidRPr="00D77173" w:rsidRDefault="009B1A6A" w:rsidP="009B1A6A">
      <w:pPr>
        <w:pStyle w:val="NoSpacing"/>
        <w:rPr>
          <w:rFonts w:asciiTheme="minorHAnsi" w:hAnsiTheme="minorHAnsi"/>
          <w:sz w:val="22"/>
          <w:szCs w:val="22"/>
        </w:rPr>
      </w:pPr>
      <w:r w:rsidRPr="00D77173">
        <w:rPr>
          <w:rFonts w:asciiTheme="minorHAnsi" w:hAnsiTheme="minorHAnsi"/>
          <w:sz w:val="22"/>
          <w:szCs w:val="22"/>
        </w:rPr>
        <w:t xml:space="preserve">Post </w:t>
      </w:r>
      <w:r w:rsidRPr="00D77173">
        <w:rPr>
          <w:rFonts w:asciiTheme="minorHAnsi" w:hAnsiTheme="minorHAnsi"/>
          <w:sz w:val="22"/>
          <w:szCs w:val="22"/>
        </w:rPr>
        <w:tab/>
        <w:t xml:space="preserve">NGA, </w:t>
      </w:r>
      <w:r w:rsidR="000D41B2">
        <w:rPr>
          <w:rFonts w:asciiTheme="minorHAnsi" w:hAnsiTheme="minorHAnsi"/>
          <w:sz w:val="22"/>
          <w:szCs w:val="22"/>
        </w:rPr>
        <w:t>Millennia House</w:t>
      </w:r>
      <w:r w:rsidRPr="00D77173">
        <w:rPr>
          <w:rFonts w:asciiTheme="minorHAnsi" w:hAnsiTheme="minorHAnsi"/>
          <w:sz w:val="22"/>
          <w:szCs w:val="22"/>
        </w:rPr>
        <w:t>, Kingswood Park, Bonsor Drive, Kingswood, Surrey, KT20 6AY, UK</w:t>
      </w:r>
    </w:p>
    <w:p w:rsidR="009B1A6A" w:rsidRPr="002D544A" w:rsidRDefault="009B1A6A" w:rsidP="002D544A">
      <w:pPr>
        <w:pStyle w:val="NoSpacing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1417"/>
        <w:gridCol w:w="710"/>
        <w:gridCol w:w="1700"/>
        <w:gridCol w:w="289"/>
        <w:gridCol w:w="591"/>
        <w:gridCol w:w="4804"/>
      </w:tblGrid>
      <w:tr w:rsidR="00EF4550" w:rsidRPr="0096295C" w:rsidTr="0093176C">
        <w:tc>
          <w:tcPr>
            <w:tcW w:w="1101" w:type="dxa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1417" w:type="dxa"/>
            <w:vAlign w:val="bottom"/>
          </w:tcPr>
          <w:p w:rsidR="00EF4550" w:rsidRPr="0096295C" w:rsidRDefault="00E754B1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Mr / Mrs / Ms</w:t>
            </w:r>
          </w:p>
        </w:tc>
        <w:tc>
          <w:tcPr>
            <w:tcW w:w="710" w:type="dxa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Name</w:t>
            </w:r>
          </w:p>
        </w:tc>
        <w:tc>
          <w:tcPr>
            <w:tcW w:w="7370" w:type="dxa"/>
            <w:gridSpan w:val="4"/>
            <w:tcBorders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550" w:rsidRPr="0096295C" w:rsidTr="0093176C">
        <w:tc>
          <w:tcPr>
            <w:tcW w:w="1101" w:type="dxa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Job Title</w:t>
            </w:r>
          </w:p>
        </w:tc>
        <w:tc>
          <w:tcPr>
            <w:tcW w:w="9497" w:type="dxa"/>
            <w:gridSpan w:val="6"/>
            <w:tcBorders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550" w:rsidRPr="0096295C" w:rsidTr="0093176C">
        <w:tc>
          <w:tcPr>
            <w:tcW w:w="1101" w:type="dxa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Company</w:t>
            </w:r>
          </w:p>
        </w:tc>
        <w:tc>
          <w:tcPr>
            <w:tcW w:w="9497" w:type="dxa"/>
            <w:gridSpan w:val="6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550" w:rsidRPr="0096295C" w:rsidTr="0093176C">
        <w:tc>
          <w:tcPr>
            <w:tcW w:w="1101" w:type="dxa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9497" w:type="dxa"/>
            <w:gridSpan w:val="6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550" w:rsidRPr="0096295C" w:rsidTr="0093176C">
        <w:tc>
          <w:tcPr>
            <w:tcW w:w="1101" w:type="dxa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365F91" w:themeColor="accent1" w:themeShade="BF"/>
            </w:tcBorders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Country</w:t>
            </w:r>
          </w:p>
        </w:tc>
        <w:tc>
          <w:tcPr>
            <w:tcW w:w="4804" w:type="dxa"/>
            <w:tcBorders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550" w:rsidRPr="0096295C" w:rsidTr="0093176C">
        <w:tc>
          <w:tcPr>
            <w:tcW w:w="1101" w:type="dxa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Telephone</w:t>
            </w:r>
          </w:p>
        </w:tc>
        <w:tc>
          <w:tcPr>
            <w:tcW w:w="3827" w:type="dxa"/>
            <w:gridSpan w:val="3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vAlign w:val="bottom"/>
          </w:tcPr>
          <w:p w:rsidR="00EF4550" w:rsidRPr="001C6A22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Fax</w:t>
            </w:r>
          </w:p>
        </w:tc>
        <w:tc>
          <w:tcPr>
            <w:tcW w:w="4804" w:type="dxa"/>
            <w:tcBorders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295C" w:rsidRPr="0096295C" w:rsidTr="0093176C">
        <w:tc>
          <w:tcPr>
            <w:tcW w:w="1101" w:type="dxa"/>
            <w:vAlign w:val="bottom"/>
          </w:tcPr>
          <w:p w:rsidR="0096295C" w:rsidRPr="0093176C" w:rsidRDefault="0096295C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Email</w:t>
            </w:r>
          </w:p>
        </w:tc>
        <w:tc>
          <w:tcPr>
            <w:tcW w:w="9497" w:type="dxa"/>
            <w:gridSpan w:val="6"/>
            <w:tcBorders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550" w:rsidRPr="0096295C" w:rsidTr="0093176C">
        <w:tc>
          <w:tcPr>
            <w:tcW w:w="5211" w:type="dxa"/>
            <w:gridSpan w:val="5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Special Requirements (e.g. dietary, wheel chair access)</w:t>
            </w:r>
          </w:p>
        </w:tc>
        <w:tc>
          <w:tcPr>
            <w:tcW w:w="5387" w:type="dxa"/>
            <w:gridSpan w:val="2"/>
            <w:tcBorders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61BB" w:rsidRPr="0096295C" w:rsidTr="0093176C">
        <w:tc>
          <w:tcPr>
            <w:tcW w:w="5211" w:type="dxa"/>
            <w:gridSpan w:val="5"/>
            <w:vAlign w:val="bottom"/>
          </w:tcPr>
          <w:p w:rsidR="008361BB" w:rsidRPr="0093176C" w:rsidRDefault="008361BB" w:rsidP="008361B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VAT Number (must be completed to confirm registration)</w:t>
            </w:r>
          </w:p>
        </w:tc>
        <w:tc>
          <w:tcPr>
            <w:tcW w:w="5387" w:type="dxa"/>
            <w:gridSpan w:val="2"/>
            <w:tcBorders>
              <w:bottom w:val="single" w:sz="4" w:space="0" w:color="365F91" w:themeColor="accent1" w:themeShade="BF"/>
            </w:tcBorders>
            <w:vAlign w:val="bottom"/>
          </w:tcPr>
          <w:p w:rsidR="008361BB" w:rsidRPr="0096295C" w:rsidRDefault="008361BB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361BB" w:rsidRDefault="008361BB" w:rsidP="003957E5">
      <w:pPr>
        <w:rPr>
          <w:rFonts w:asciiTheme="minorHAnsi" w:hAnsiTheme="minorHAnsi"/>
          <w:sz w:val="20"/>
          <w:szCs w:val="20"/>
        </w:rPr>
      </w:pPr>
    </w:p>
    <w:p w:rsidR="00CF5AB5" w:rsidRDefault="005C5DB3" w:rsidP="00CF5AB5">
      <w:pPr>
        <w:pStyle w:val="PlainText"/>
      </w:pPr>
      <w:r w:rsidRPr="005C5DB3">
        <w:rPr>
          <w:rFonts w:asciiTheme="minorHAnsi" w:hAnsiTheme="minorHAnsi"/>
          <w:b/>
          <w:sz w:val="20"/>
          <w:szCs w:val="20"/>
        </w:rPr>
        <w:t>Accommodation</w:t>
      </w:r>
      <w:r w:rsidR="00EF2960">
        <w:rPr>
          <w:rFonts w:asciiTheme="minorHAnsi" w:hAnsiTheme="minorHAnsi"/>
          <w:b/>
          <w:sz w:val="20"/>
          <w:szCs w:val="20"/>
        </w:rPr>
        <w:t xml:space="preserve"> : </w:t>
      </w:r>
      <w:r w:rsidRPr="005C5DB3">
        <w:rPr>
          <w:rFonts w:asciiTheme="minorHAnsi" w:hAnsiTheme="minorHAnsi"/>
          <w:sz w:val="20"/>
          <w:szCs w:val="20"/>
        </w:rPr>
        <w:t>Discounted accommodation rates are available for</w:t>
      </w:r>
      <w:r>
        <w:rPr>
          <w:rFonts w:asciiTheme="minorHAnsi" w:hAnsiTheme="minorHAnsi"/>
          <w:sz w:val="20"/>
          <w:szCs w:val="20"/>
        </w:rPr>
        <w:t xml:space="preserve"> those attending t</w:t>
      </w:r>
      <w:bookmarkStart w:id="0" w:name="_GoBack"/>
      <w:bookmarkEnd w:id="0"/>
      <w:r w:rsidR="002C2A40">
        <w:rPr>
          <w:rFonts w:asciiTheme="minorHAnsi" w:hAnsiTheme="minorHAnsi"/>
          <w:sz w:val="20"/>
          <w:szCs w:val="20"/>
        </w:rPr>
        <w:t xml:space="preserve">his meeting at the </w:t>
      </w:r>
      <w:r w:rsidR="00D64304">
        <w:rPr>
          <w:rFonts w:asciiTheme="minorHAnsi" w:hAnsiTheme="minorHAnsi"/>
          <w:sz w:val="20"/>
          <w:szCs w:val="20"/>
        </w:rPr>
        <w:t xml:space="preserve">Le </w:t>
      </w:r>
      <w:r w:rsidR="002C2A40">
        <w:rPr>
          <w:rFonts w:asciiTheme="minorHAnsi" w:hAnsiTheme="minorHAnsi"/>
          <w:sz w:val="20"/>
          <w:szCs w:val="20"/>
        </w:rPr>
        <w:t>Meridien</w:t>
      </w:r>
      <w:r w:rsidR="00D64304">
        <w:rPr>
          <w:rFonts w:asciiTheme="minorHAnsi" w:hAnsiTheme="minorHAnsi"/>
          <w:sz w:val="20"/>
          <w:szCs w:val="20"/>
        </w:rPr>
        <w:t xml:space="preserve"> Lav,Split</w:t>
      </w:r>
      <w:r w:rsidR="002C2A40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and can be booked directly with the hotel using this link </w:t>
      </w:r>
      <w:r w:rsidR="00EF2960">
        <w:rPr>
          <w:rFonts w:asciiTheme="minorHAnsi" w:hAnsiTheme="minorHAnsi"/>
          <w:sz w:val="20"/>
          <w:szCs w:val="20"/>
        </w:rPr>
        <w:t xml:space="preserve">: </w:t>
      </w:r>
      <w:hyperlink r:id="rId9" w:history="1">
        <w:r w:rsidR="00CF5AB5">
          <w:rPr>
            <w:rStyle w:val="Hyperlink"/>
          </w:rPr>
          <w:t>PLG CEE HOTEL LINK</w:t>
        </w:r>
      </w:hyperlink>
    </w:p>
    <w:p w:rsidR="005C5DB3" w:rsidRDefault="005C5DB3" w:rsidP="00EF2960">
      <w:pPr>
        <w:rPr>
          <w:rFonts w:asciiTheme="minorHAnsi" w:hAnsiTheme="minorHAnsi"/>
          <w:sz w:val="20"/>
          <w:szCs w:val="20"/>
        </w:rPr>
      </w:pPr>
    </w:p>
    <w:p w:rsidR="005C5DB3" w:rsidRDefault="005C5DB3" w:rsidP="003957E5">
      <w:pPr>
        <w:rPr>
          <w:rFonts w:asciiTheme="minorHAnsi" w:hAnsiTheme="minorHAnsi"/>
          <w:sz w:val="20"/>
          <w:szCs w:val="20"/>
        </w:rPr>
      </w:pPr>
    </w:p>
    <w:p w:rsidR="00921C59" w:rsidRPr="00921C59" w:rsidRDefault="00921C59" w:rsidP="003957E5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Conference Fees</w:t>
      </w:r>
    </w:p>
    <w:tbl>
      <w:tblPr>
        <w:tblStyle w:val="TableGrid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425"/>
        <w:gridCol w:w="567"/>
        <w:gridCol w:w="2835"/>
        <w:gridCol w:w="283"/>
        <w:gridCol w:w="1701"/>
        <w:gridCol w:w="1701"/>
        <w:gridCol w:w="1843"/>
        <w:gridCol w:w="142"/>
        <w:gridCol w:w="425"/>
      </w:tblGrid>
      <w:tr w:rsidR="00DB36BB" w:rsidRPr="00EF4550" w:rsidTr="00921C59">
        <w:trPr>
          <w:gridAfter w:val="2"/>
          <w:wAfter w:w="567" w:type="dxa"/>
          <w:trHeight w:val="326"/>
        </w:trPr>
        <w:tc>
          <w:tcPr>
            <w:tcW w:w="1101" w:type="dxa"/>
            <w:vMerge w:val="restart"/>
            <w:tcBorders>
              <w:right w:val="single" w:sz="4" w:space="0" w:color="365F91" w:themeColor="accent1" w:themeShade="BF"/>
            </w:tcBorders>
          </w:tcPr>
          <w:p w:rsidR="00A22269" w:rsidRPr="00A22269" w:rsidRDefault="00A22269" w:rsidP="00F02306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b/>
                <w:sz w:val="12"/>
                <w:szCs w:val="12"/>
              </w:rPr>
            </w:pPr>
          </w:p>
          <w:p w:rsidR="00A22269" w:rsidRDefault="00A22269" w:rsidP="00F02306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A22269" w:rsidRDefault="00A22269" w:rsidP="00F02306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A22269" w:rsidRDefault="00A22269" w:rsidP="00F02306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A22269" w:rsidRDefault="00A22269" w:rsidP="00F02306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A22269" w:rsidRDefault="00A22269" w:rsidP="00F02306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A22269" w:rsidRPr="007B1C83" w:rsidRDefault="00A22269" w:rsidP="00F02306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b/>
                <w:color w:val="1F497D" w:themeColor="text2"/>
                <w:sz w:val="20"/>
                <w:szCs w:val="20"/>
              </w:rPr>
            </w:pPr>
            <w:r w:rsidRPr="007B1C83">
              <w:rPr>
                <w:rFonts w:asciiTheme="minorHAnsi" w:hAnsiTheme="minorHAnsi"/>
                <w:b/>
                <w:color w:val="1F497D" w:themeColor="text2"/>
                <w:sz w:val="20"/>
                <w:szCs w:val="20"/>
              </w:rPr>
              <w:t>Training</w:t>
            </w:r>
          </w:p>
        </w:tc>
        <w:tc>
          <w:tcPr>
            <w:tcW w:w="42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</w:tcPr>
          <w:p w:rsidR="00DB36BB" w:rsidRPr="00EF4550" w:rsidRDefault="00DB36BB" w:rsidP="00F02306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930" w:type="dxa"/>
            <w:gridSpan w:val="6"/>
            <w:tcBorders>
              <w:left w:val="single" w:sz="4" w:space="0" w:color="365F91" w:themeColor="accent1" w:themeShade="BF"/>
            </w:tcBorders>
          </w:tcPr>
          <w:p w:rsidR="005C5DB3" w:rsidRPr="0093176C" w:rsidRDefault="00921C59" w:rsidP="00921C59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€325</w:t>
            </w:r>
            <w:r w:rsidR="00DB36BB">
              <w:rPr>
                <w:rFonts w:asciiTheme="minorHAnsi" w:hAnsiTheme="minorHAnsi"/>
                <w:sz w:val="20"/>
                <w:szCs w:val="20"/>
              </w:rPr>
              <w:t xml:space="preserve">.00     Early Bird Discount Rate for PLG CEE Members (available until </w:t>
            </w:r>
            <w:r>
              <w:rPr>
                <w:rFonts w:asciiTheme="minorHAnsi" w:hAnsiTheme="minorHAnsi"/>
                <w:sz w:val="20"/>
                <w:szCs w:val="20"/>
              </w:rPr>
              <w:t>1st</w:t>
            </w:r>
            <w:r w:rsidR="00DB36BB">
              <w:rPr>
                <w:rFonts w:asciiTheme="minorHAnsi" w:hAnsiTheme="minorHAnsi"/>
                <w:sz w:val="20"/>
                <w:szCs w:val="20"/>
              </w:rPr>
              <w:t xml:space="preserve"> April)</w:t>
            </w:r>
          </w:p>
        </w:tc>
      </w:tr>
      <w:tr w:rsidR="00921C59" w:rsidRPr="00EF4550" w:rsidTr="00921C59">
        <w:trPr>
          <w:gridAfter w:val="2"/>
          <w:wAfter w:w="567" w:type="dxa"/>
          <w:trHeight w:val="326"/>
        </w:trPr>
        <w:tc>
          <w:tcPr>
            <w:tcW w:w="1101" w:type="dxa"/>
            <w:vMerge/>
            <w:tcBorders>
              <w:right w:val="single" w:sz="4" w:space="0" w:color="365F91" w:themeColor="accent1" w:themeShade="BF"/>
            </w:tcBorders>
          </w:tcPr>
          <w:p w:rsidR="00921C59" w:rsidRPr="0093176C" w:rsidRDefault="00921C59" w:rsidP="00F02306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</w:tcPr>
          <w:p w:rsidR="00921C59" w:rsidRPr="00EF4550" w:rsidRDefault="00921C59" w:rsidP="00F02306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930" w:type="dxa"/>
            <w:gridSpan w:val="6"/>
            <w:tcBorders>
              <w:left w:val="single" w:sz="4" w:space="0" w:color="365F91" w:themeColor="accent1" w:themeShade="BF"/>
            </w:tcBorders>
          </w:tcPr>
          <w:p w:rsidR="00921C59" w:rsidRDefault="00694436" w:rsidP="003013C4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€</w:t>
            </w:r>
            <w:r w:rsidR="00796807" w:rsidRPr="003013C4">
              <w:rPr>
                <w:rFonts w:asciiTheme="minorHAnsi" w:hAnsiTheme="minorHAnsi"/>
                <w:sz w:val="20"/>
                <w:szCs w:val="20"/>
              </w:rPr>
              <w:t>380.00</w:t>
            </w:r>
            <w:r w:rsidR="00796807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r w:rsidR="0079680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62DFE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921C59">
              <w:rPr>
                <w:rFonts w:asciiTheme="minorHAnsi" w:hAnsiTheme="minorHAnsi"/>
                <w:sz w:val="20"/>
                <w:szCs w:val="20"/>
              </w:rPr>
              <w:t>PLG CEE Members Rate ( for all bookings placed on or after 2</w:t>
            </w:r>
            <w:r w:rsidR="00921C59" w:rsidRPr="00921C59">
              <w:rPr>
                <w:rFonts w:asciiTheme="minorHAnsi" w:hAnsiTheme="minorHAnsi"/>
                <w:sz w:val="20"/>
                <w:szCs w:val="20"/>
                <w:vertAlign w:val="superscript"/>
              </w:rPr>
              <w:t>nd</w:t>
            </w:r>
            <w:r w:rsidR="00921C59">
              <w:rPr>
                <w:rFonts w:asciiTheme="minorHAnsi" w:hAnsiTheme="minorHAnsi"/>
                <w:sz w:val="20"/>
                <w:szCs w:val="20"/>
              </w:rPr>
              <w:t xml:space="preserve"> April)</w:t>
            </w:r>
          </w:p>
        </w:tc>
      </w:tr>
      <w:tr w:rsidR="000D41B2" w:rsidRPr="00EF4550" w:rsidTr="00921C59">
        <w:trPr>
          <w:gridAfter w:val="2"/>
          <w:wAfter w:w="567" w:type="dxa"/>
          <w:trHeight w:val="175"/>
        </w:trPr>
        <w:tc>
          <w:tcPr>
            <w:tcW w:w="1101" w:type="dxa"/>
            <w:vMerge/>
            <w:tcBorders>
              <w:right w:val="single" w:sz="4" w:space="0" w:color="365F91" w:themeColor="accent1" w:themeShade="BF"/>
            </w:tcBorders>
          </w:tcPr>
          <w:p w:rsidR="000D41B2" w:rsidRPr="00EF4550" w:rsidRDefault="000D41B2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4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  <w:right w:val="single" w:sz="4" w:space="0" w:color="auto"/>
            </w:tcBorders>
          </w:tcPr>
          <w:p w:rsidR="000D41B2" w:rsidRPr="002D544A" w:rsidRDefault="000D41B2" w:rsidP="00F02306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8930" w:type="dxa"/>
            <w:gridSpan w:val="6"/>
            <w:tcBorders>
              <w:left w:val="single" w:sz="4" w:space="0" w:color="auto"/>
            </w:tcBorders>
          </w:tcPr>
          <w:p w:rsidR="000D41B2" w:rsidRPr="005C5DB3" w:rsidRDefault="000D41B2" w:rsidP="003013C4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5C5DB3">
              <w:rPr>
                <w:rFonts w:asciiTheme="minorHAnsi" w:hAnsiTheme="minorHAnsi"/>
                <w:sz w:val="20"/>
                <w:szCs w:val="20"/>
              </w:rPr>
              <w:t>€</w:t>
            </w:r>
            <w:r w:rsidR="00796807" w:rsidRPr="003013C4">
              <w:rPr>
                <w:rFonts w:asciiTheme="minorHAnsi" w:hAnsiTheme="minorHAnsi"/>
                <w:sz w:val="20"/>
                <w:szCs w:val="20"/>
              </w:rPr>
              <w:t xml:space="preserve">410.00 </w:t>
            </w:r>
            <w:r w:rsidR="00662DFE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="00796807" w:rsidRPr="003013C4">
              <w:rPr>
                <w:rFonts w:asciiTheme="minorHAnsi" w:hAnsiTheme="minorHAnsi"/>
                <w:sz w:val="20"/>
                <w:szCs w:val="20"/>
              </w:rPr>
              <w:t>Early Bird Discount rate for all Non-members of PLG CEE</w:t>
            </w:r>
            <w:r w:rsidR="003013C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(available until 1</w:t>
            </w:r>
            <w:r w:rsidR="00921C59">
              <w:rPr>
                <w:rFonts w:asciiTheme="minorHAnsi" w:hAnsiTheme="minorHAnsi"/>
                <w:sz w:val="20"/>
                <w:szCs w:val="20"/>
              </w:rPr>
              <w:t>st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April)</w:t>
            </w:r>
          </w:p>
        </w:tc>
      </w:tr>
      <w:tr w:rsidR="00DB36BB" w:rsidRPr="00EF4550" w:rsidTr="00A22269">
        <w:trPr>
          <w:gridAfter w:val="2"/>
          <w:wAfter w:w="567" w:type="dxa"/>
          <w:trHeight w:val="175"/>
        </w:trPr>
        <w:tc>
          <w:tcPr>
            <w:tcW w:w="1101" w:type="dxa"/>
            <w:vMerge/>
            <w:tcBorders>
              <w:right w:val="single" w:sz="4" w:space="0" w:color="365F91" w:themeColor="accent1" w:themeShade="BF"/>
            </w:tcBorders>
          </w:tcPr>
          <w:p w:rsidR="00DB36BB" w:rsidRPr="00EF4550" w:rsidRDefault="00DB36BB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4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365F91" w:themeColor="accent1" w:themeShade="BF"/>
              <w:bottom w:val="single" w:sz="8" w:space="0" w:color="FF0000"/>
              <w:right w:val="single" w:sz="4" w:space="0" w:color="auto"/>
            </w:tcBorders>
          </w:tcPr>
          <w:p w:rsidR="00DB36BB" w:rsidRPr="002D544A" w:rsidRDefault="00DB36BB" w:rsidP="00F02306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8930" w:type="dxa"/>
            <w:gridSpan w:val="6"/>
            <w:tcBorders>
              <w:left w:val="single" w:sz="4" w:space="0" w:color="auto"/>
            </w:tcBorders>
          </w:tcPr>
          <w:p w:rsidR="000D41B2" w:rsidRPr="005C5DB3" w:rsidRDefault="003013C4" w:rsidP="007B1C83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€</w:t>
            </w:r>
            <w:r w:rsidR="007B1C83" w:rsidRPr="003013C4">
              <w:rPr>
                <w:rFonts w:asciiTheme="minorHAnsi" w:hAnsiTheme="minorHAnsi"/>
                <w:sz w:val="20"/>
                <w:szCs w:val="20"/>
              </w:rPr>
              <w:t>480</w:t>
            </w:r>
            <w:r w:rsidR="00796807" w:rsidRPr="003013C4">
              <w:rPr>
                <w:rFonts w:asciiTheme="minorHAnsi" w:hAnsiTheme="minorHAnsi"/>
                <w:sz w:val="20"/>
                <w:szCs w:val="20"/>
              </w:rPr>
              <w:t>.00</w:t>
            </w:r>
            <w:r w:rsidR="00796807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r w:rsidR="0079680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62DFE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0D41B2">
              <w:rPr>
                <w:rFonts w:asciiTheme="minorHAnsi" w:hAnsiTheme="minorHAnsi"/>
                <w:sz w:val="20"/>
                <w:szCs w:val="20"/>
              </w:rPr>
              <w:t xml:space="preserve">Standard Rate (for all </w:t>
            </w:r>
            <w:r w:rsidR="00921C59">
              <w:rPr>
                <w:rFonts w:asciiTheme="minorHAnsi" w:hAnsiTheme="minorHAnsi"/>
                <w:sz w:val="20"/>
                <w:szCs w:val="20"/>
              </w:rPr>
              <w:t xml:space="preserve">Non PLG CEE Members </w:t>
            </w:r>
            <w:r w:rsidR="000D41B2">
              <w:rPr>
                <w:rFonts w:asciiTheme="minorHAnsi" w:hAnsiTheme="minorHAnsi"/>
                <w:sz w:val="20"/>
                <w:szCs w:val="20"/>
              </w:rPr>
              <w:t xml:space="preserve">bookings placed on or after </w:t>
            </w:r>
            <w:r w:rsidR="00921C59">
              <w:rPr>
                <w:rFonts w:asciiTheme="minorHAnsi" w:hAnsiTheme="minorHAnsi"/>
                <w:sz w:val="20"/>
                <w:szCs w:val="20"/>
              </w:rPr>
              <w:t>2</w:t>
            </w:r>
            <w:r w:rsidR="00921C59" w:rsidRPr="00921C59">
              <w:rPr>
                <w:rFonts w:asciiTheme="minorHAnsi" w:hAnsiTheme="minorHAnsi"/>
                <w:sz w:val="20"/>
                <w:szCs w:val="20"/>
                <w:vertAlign w:val="superscript"/>
              </w:rPr>
              <w:t>nd</w:t>
            </w:r>
            <w:r w:rsidR="00921C5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D41B2">
              <w:rPr>
                <w:rFonts w:asciiTheme="minorHAnsi" w:hAnsiTheme="minorHAnsi"/>
                <w:sz w:val="20"/>
                <w:szCs w:val="20"/>
              </w:rPr>
              <w:t>April)</w:t>
            </w:r>
          </w:p>
        </w:tc>
      </w:tr>
      <w:tr w:rsidR="00DB36BB" w:rsidRPr="00EF4550" w:rsidTr="00A22269">
        <w:trPr>
          <w:gridAfter w:val="2"/>
          <w:wAfter w:w="567" w:type="dxa"/>
          <w:trHeight w:val="333"/>
        </w:trPr>
        <w:tc>
          <w:tcPr>
            <w:tcW w:w="1101" w:type="dxa"/>
            <w:vMerge/>
            <w:tcBorders>
              <w:right w:val="single" w:sz="8" w:space="0" w:color="FF0000"/>
            </w:tcBorders>
          </w:tcPr>
          <w:p w:rsidR="00DB36BB" w:rsidRPr="00EF4550" w:rsidRDefault="00DB36BB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DB36BB" w:rsidRPr="00EF4550" w:rsidRDefault="00DB36BB" w:rsidP="00F02306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8930" w:type="dxa"/>
            <w:gridSpan w:val="6"/>
            <w:tcBorders>
              <w:left w:val="single" w:sz="8" w:space="0" w:color="FF0000"/>
            </w:tcBorders>
          </w:tcPr>
          <w:p w:rsidR="000D41B2" w:rsidRPr="007B1C83" w:rsidRDefault="002C2A40" w:rsidP="005C5DB3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b/>
                <w:color w:val="1F497D" w:themeColor="text2"/>
                <w:sz w:val="20"/>
                <w:szCs w:val="20"/>
              </w:rPr>
            </w:pPr>
            <w:r w:rsidRPr="007B1C83">
              <w:rPr>
                <w:rFonts w:asciiTheme="minorHAnsi" w:hAnsiTheme="minorHAnsi"/>
                <w:b/>
                <w:color w:val="1F497D" w:themeColor="text2"/>
                <w:sz w:val="20"/>
                <w:szCs w:val="20"/>
              </w:rPr>
              <w:t>€475</w:t>
            </w:r>
            <w:r w:rsidR="000D41B2" w:rsidRPr="007B1C83">
              <w:rPr>
                <w:rFonts w:asciiTheme="minorHAnsi" w:hAnsiTheme="minorHAnsi"/>
                <w:b/>
                <w:color w:val="1F497D" w:themeColor="text2"/>
                <w:sz w:val="20"/>
                <w:szCs w:val="20"/>
              </w:rPr>
              <w:t>.00     Additional Attendance at Introduction to Healthcare Business Development Training Course</w:t>
            </w:r>
          </w:p>
        </w:tc>
      </w:tr>
      <w:tr w:rsidR="002D544A" w:rsidRPr="00EF4550" w:rsidTr="00A22269">
        <w:trPr>
          <w:gridAfter w:val="2"/>
          <w:wAfter w:w="567" w:type="dxa"/>
          <w:trHeight w:val="333"/>
        </w:trPr>
        <w:tc>
          <w:tcPr>
            <w:tcW w:w="1101" w:type="dxa"/>
          </w:tcPr>
          <w:p w:rsidR="002D544A" w:rsidRPr="00EF4550" w:rsidRDefault="002D544A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FF0000"/>
              <w:bottom w:val="single" w:sz="4" w:space="0" w:color="365F91" w:themeColor="accent1" w:themeShade="BF"/>
            </w:tcBorders>
          </w:tcPr>
          <w:p w:rsidR="002D544A" w:rsidRDefault="002D544A" w:rsidP="00F02306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  <w:p w:rsidR="005C5DB3" w:rsidRDefault="005C5DB3" w:rsidP="00F02306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</w:tcPr>
          <w:p w:rsidR="002D544A" w:rsidRDefault="002D544A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28" w:type="dxa"/>
            <w:gridSpan w:val="4"/>
          </w:tcPr>
          <w:p w:rsidR="002D544A" w:rsidRPr="0093176C" w:rsidRDefault="002D544A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11D82" w:rsidRPr="00EF4550" w:rsidTr="00921C59">
        <w:trPr>
          <w:gridAfter w:val="2"/>
          <w:wAfter w:w="567" w:type="dxa"/>
          <w:trHeight w:val="312"/>
        </w:trPr>
        <w:tc>
          <w:tcPr>
            <w:tcW w:w="1101" w:type="dxa"/>
            <w:vMerge w:val="restart"/>
            <w:tcBorders>
              <w:right w:val="single" w:sz="4" w:space="0" w:color="365F91" w:themeColor="accent1" w:themeShade="BF"/>
            </w:tcBorders>
          </w:tcPr>
          <w:p w:rsidR="00211D82" w:rsidRPr="0093176C" w:rsidRDefault="00211D82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Payment</w:t>
            </w:r>
          </w:p>
        </w:tc>
        <w:tc>
          <w:tcPr>
            <w:tcW w:w="42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211D82" w:rsidRPr="00EF4550" w:rsidRDefault="00211D82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365F91" w:themeColor="accent1" w:themeShade="BF"/>
            </w:tcBorders>
          </w:tcPr>
          <w:p w:rsidR="00211D82" w:rsidRPr="0093176C" w:rsidRDefault="00211D82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EF4550">
              <w:rPr>
                <w:rFonts w:asciiTheme="minorHAnsi" w:hAnsiTheme="minorHAnsi"/>
                <w:sz w:val="20"/>
                <w:szCs w:val="20"/>
              </w:rPr>
              <w:t>Payment by Cheque</w:t>
            </w:r>
          </w:p>
        </w:tc>
        <w:tc>
          <w:tcPr>
            <w:tcW w:w="5528" w:type="dxa"/>
            <w:gridSpan w:val="4"/>
          </w:tcPr>
          <w:p w:rsidR="00211D82" w:rsidRPr="0093176C" w:rsidRDefault="00211D82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93176C">
              <w:rPr>
                <w:rFonts w:asciiTheme="minorHAnsi" w:hAnsiTheme="minorHAnsi"/>
                <w:sz w:val="20"/>
                <w:szCs w:val="20"/>
              </w:rPr>
              <w:t>made payable to ‘NGA’ at the address above</w:t>
            </w:r>
          </w:p>
        </w:tc>
      </w:tr>
      <w:tr w:rsidR="00211D82" w:rsidRPr="00EF4550" w:rsidTr="00921C59">
        <w:trPr>
          <w:gridAfter w:val="2"/>
          <w:wAfter w:w="567" w:type="dxa"/>
        </w:trPr>
        <w:tc>
          <w:tcPr>
            <w:tcW w:w="1101" w:type="dxa"/>
            <w:vMerge/>
          </w:tcPr>
          <w:p w:rsidR="00211D82" w:rsidRPr="00EF4550" w:rsidRDefault="00211D82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</w:tcPr>
          <w:p w:rsidR="00211D82" w:rsidRPr="00EF4550" w:rsidRDefault="00211D82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3402" w:type="dxa"/>
            <w:gridSpan w:val="2"/>
          </w:tcPr>
          <w:p w:rsidR="00211D82" w:rsidRPr="00EF4550" w:rsidRDefault="00211D82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5528" w:type="dxa"/>
            <w:gridSpan w:val="4"/>
          </w:tcPr>
          <w:p w:rsidR="00211D82" w:rsidRPr="00EF4550" w:rsidRDefault="00211D82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</w:tr>
      <w:tr w:rsidR="00211D82" w:rsidRPr="00EF4550" w:rsidTr="00921C59">
        <w:trPr>
          <w:gridAfter w:val="2"/>
          <w:wAfter w:w="567" w:type="dxa"/>
          <w:trHeight w:val="318"/>
        </w:trPr>
        <w:tc>
          <w:tcPr>
            <w:tcW w:w="1101" w:type="dxa"/>
            <w:vMerge/>
            <w:tcBorders>
              <w:right w:val="single" w:sz="4" w:space="0" w:color="365F91" w:themeColor="accent1" w:themeShade="BF"/>
            </w:tcBorders>
          </w:tcPr>
          <w:p w:rsidR="00211D82" w:rsidRPr="00EF4550" w:rsidRDefault="00211D82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211D82" w:rsidRPr="00EF4550" w:rsidRDefault="00211D82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365F91" w:themeColor="accent1" w:themeShade="BF"/>
            </w:tcBorders>
          </w:tcPr>
          <w:p w:rsidR="00211D82" w:rsidRPr="00EF4550" w:rsidRDefault="00211D82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EF4550">
              <w:rPr>
                <w:rFonts w:asciiTheme="minorHAnsi" w:hAnsiTheme="minorHAnsi"/>
                <w:sz w:val="20"/>
                <w:szCs w:val="20"/>
              </w:rPr>
              <w:t>Payment by Bank Transfer</w:t>
            </w:r>
          </w:p>
        </w:tc>
        <w:tc>
          <w:tcPr>
            <w:tcW w:w="5528" w:type="dxa"/>
            <w:gridSpan w:val="4"/>
          </w:tcPr>
          <w:p w:rsidR="00211D82" w:rsidRPr="0093176C" w:rsidRDefault="00211D82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93176C">
              <w:rPr>
                <w:rFonts w:asciiTheme="minorHAnsi" w:hAnsiTheme="minorHAnsi"/>
                <w:sz w:val="20"/>
                <w:szCs w:val="20"/>
              </w:rPr>
              <w:t>details will be sent out with booking confirmation</w:t>
            </w:r>
          </w:p>
        </w:tc>
      </w:tr>
      <w:tr w:rsidR="00211D82" w:rsidRPr="00EF4550" w:rsidTr="00921C59">
        <w:trPr>
          <w:gridAfter w:val="2"/>
          <w:wAfter w:w="567" w:type="dxa"/>
          <w:trHeight w:val="77"/>
        </w:trPr>
        <w:tc>
          <w:tcPr>
            <w:tcW w:w="1101" w:type="dxa"/>
            <w:vMerge/>
          </w:tcPr>
          <w:p w:rsidR="00211D82" w:rsidRPr="00EF4550" w:rsidRDefault="00211D82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</w:tcPr>
          <w:p w:rsidR="00211D82" w:rsidRPr="00EF4550" w:rsidRDefault="00211D82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3402" w:type="dxa"/>
            <w:gridSpan w:val="2"/>
          </w:tcPr>
          <w:p w:rsidR="00211D82" w:rsidRPr="00EF4550" w:rsidRDefault="00211D82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5528" w:type="dxa"/>
            <w:gridSpan w:val="4"/>
          </w:tcPr>
          <w:p w:rsidR="00211D82" w:rsidRPr="00EF4550" w:rsidRDefault="00211D82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</w:tr>
      <w:tr w:rsidR="00211D82" w:rsidRPr="00EF4550" w:rsidTr="00921C59">
        <w:trPr>
          <w:gridAfter w:val="2"/>
          <w:wAfter w:w="567" w:type="dxa"/>
          <w:trHeight w:val="338"/>
        </w:trPr>
        <w:tc>
          <w:tcPr>
            <w:tcW w:w="1101" w:type="dxa"/>
            <w:vMerge/>
            <w:tcBorders>
              <w:right w:val="single" w:sz="4" w:space="0" w:color="365F91" w:themeColor="accent1" w:themeShade="BF"/>
            </w:tcBorders>
          </w:tcPr>
          <w:p w:rsidR="00211D82" w:rsidRPr="00EF4550" w:rsidRDefault="00211D82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211D82" w:rsidRPr="00EF4550" w:rsidRDefault="00211D82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365F91" w:themeColor="accent1" w:themeShade="BF"/>
            </w:tcBorders>
          </w:tcPr>
          <w:p w:rsidR="00211D82" w:rsidRPr="00EF4550" w:rsidRDefault="00211D82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EF4550">
              <w:rPr>
                <w:rFonts w:asciiTheme="minorHAnsi" w:hAnsiTheme="minorHAnsi"/>
                <w:sz w:val="20"/>
                <w:szCs w:val="20"/>
              </w:rPr>
              <w:t>Payment by Credit Card</w:t>
            </w:r>
          </w:p>
        </w:tc>
        <w:tc>
          <w:tcPr>
            <w:tcW w:w="5528" w:type="dxa"/>
            <w:gridSpan w:val="4"/>
          </w:tcPr>
          <w:p w:rsidR="005C5DB3" w:rsidRPr="0093176C" w:rsidRDefault="00211D82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93176C">
              <w:rPr>
                <w:rFonts w:asciiTheme="minorHAnsi" w:hAnsiTheme="minorHAnsi"/>
                <w:sz w:val="20"/>
                <w:szCs w:val="20"/>
              </w:rPr>
              <w:t>MasterCard or Visa only, complete section below</w:t>
            </w:r>
          </w:p>
        </w:tc>
      </w:tr>
      <w:tr w:rsidR="0096295C" w:rsidRPr="0096295C" w:rsidTr="00921C59">
        <w:tc>
          <w:tcPr>
            <w:tcW w:w="2093" w:type="dxa"/>
            <w:gridSpan w:val="3"/>
            <w:vAlign w:val="bottom"/>
          </w:tcPr>
          <w:p w:rsidR="002D544A" w:rsidRDefault="002D544A" w:rsidP="002D544A">
            <w:pPr>
              <w:pStyle w:val="NoSpacing"/>
              <w:rPr>
                <w:sz w:val="10"/>
                <w:szCs w:val="10"/>
              </w:rPr>
            </w:pPr>
          </w:p>
          <w:p w:rsidR="0096295C" w:rsidRPr="0093176C" w:rsidRDefault="0096295C" w:rsidP="0096295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Name of Card Holder</w:t>
            </w:r>
          </w:p>
        </w:tc>
        <w:tc>
          <w:tcPr>
            <w:tcW w:w="8930" w:type="dxa"/>
            <w:gridSpan w:val="7"/>
            <w:tcBorders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9629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295C" w:rsidRPr="0096295C" w:rsidTr="00921C59">
        <w:tc>
          <w:tcPr>
            <w:tcW w:w="2093" w:type="dxa"/>
            <w:gridSpan w:val="3"/>
            <w:vAlign w:val="bottom"/>
          </w:tcPr>
          <w:p w:rsidR="0096295C" w:rsidRPr="0093176C" w:rsidRDefault="0096295C" w:rsidP="0096295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Credit Card Number</w:t>
            </w:r>
          </w:p>
        </w:tc>
        <w:tc>
          <w:tcPr>
            <w:tcW w:w="8930" w:type="dxa"/>
            <w:gridSpan w:val="7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9629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295C" w:rsidRPr="0096295C" w:rsidTr="00921C59">
        <w:tc>
          <w:tcPr>
            <w:tcW w:w="2093" w:type="dxa"/>
            <w:gridSpan w:val="3"/>
            <w:vAlign w:val="bottom"/>
          </w:tcPr>
          <w:p w:rsidR="0096295C" w:rsidRPr="0093176C" w:rsidRDefault="0096295C" w:rsidP="0096295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Expiry Date</w:t>
            </w:r>
          </w:p>
        </w:tc>
        <w:tc>
          <w:tcPr>
            <w:tcW w:w="4819" w:type="dxa"/>
            <w:gridSpan w:val="3"/>
            <w:tcBorders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9629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365F91" w:themeColor="accent1" w:themeShade="BF"/>
            </w:tcBorders>
            <w:vAlign w:val="bottom"/>
          </w:tcPr>
          <w:p w:rsidR="0096295C" w:rsidRPr="0093176C" w:rsidRDefault="0096295C" w:rsidP="00E21766">
            <w:pPr>
              <w:spacing w:before="120"/>
              <w:ind w:left="33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Security Code</w:t>
            </w:r>
          </w:p>
        </w:tc>
        <w:tc>
          <w:tcPr>
            <w:tcW w:w="2410" w:type="dxa"/>
            <w:gridSpan w:val="3"/>
            <w:tcBorders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9629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295C" w:rsidRPr="0096295C" w:rsidTr="00921C59">
        <w:tc>
          <w:tcPr>
            <w:tcW w:w="2093" w:type="dxa"/>
            <w:gridSpan w:val="3"/>
            <w:vAlign w:val="bottom"/>
          </w:tcPr>
          <w:p w:rsidR="0096295C" w:rsidRPr="0093176C" w:rsidRDefault="0096295C" w:rsidP="0096295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Cardholder Signature</w:t>
            </w:r>
          </w:p>
        </w:tc>
        <w:tc>
          <w:tcPr>
            <w:tcW w:w="4819" w:type="dxa"/>
            <w:gridSpan w:val="3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9629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96295C" w:rsidRPr="0093176C" w:rsidRDefault="0096295C" w:rsidP="00E21766">
            <w:pPr>
              <w:spacing w:before="120"/>
              <w:ind w:left="33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</w:p>
        </w:tc>
        <w:tc>
          <w:tcPr>
            <w:tcW w:w="2410" w:type="dxa"/>
            <w:gridSpan w:val="3"/>
            <w:tcBorders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9629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295C" w:rsidTr="00921C59">
        <w:trPr>
          <w:gridAfter w:val="1"/>
          <w:wAfter w:w="425" w:type="dxa"/>
        </w:trPr>
        <w:tc>
          <w:tcPr>
            <w:tcW w:w="10598" w:type="dxa"/>
            <w:gridSpan w:val="9"/>
          </w:tcPr>
          <w:p w:rsidR="00921C59" w:rsidRDefault="0096295C" w:rsidP="00921C5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F4550">
              <w:rPr>
                <w:rFonts w:asciiTheme="minorHAnsi" w:hAnsiTheme="minorHAnsi"/>
                <w:b/>
                <w:sz w:val="20"/>
                <w:szCs w:val="20"/>
              </w:rPr>
              <w:t>Booking Terms &amp; Conditions</w:t>
            </w:r>
          </w:p>
          <w:p w:rsidR="00921C59" w:rsidRPr="00921C59" w:rsidRDefault="00921C59" w:rsidP="00921C5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295C" w:rsidTr="00921C59">
        <w:trPr>
          <w:gridAfter w:val="1"/>
          <w:wAfter w:w="425" w:type="dxa"/>
          <w:trHeight w:val="2926"/>
        </w:trPr>
        <w:tc>
          <w:tcPr>
            <w:tcW w:w="5211" w:type="dxa"/>
            <w:gridSpan w:val="5"/>
          </w:tcPr>
          <w:p w:rsidR="0096295C" w:rsidRPr="004D155C" w:rsidRDefault="0096295C" w:rsidP="008419B6">
            <w:pPr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b/>
                <w:sz w:val="18"/>
                <w:szCs w:val="18"/>
              </w:rPr>
              <w:t>Fee</w:t>
            </w:r>
            <w:r w:rsidRPr="004D155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96295C" w:rsidRPr="004D155C" w:rsidRDefault="0096295C" w:rsidP="004D155C">
            <w:pPr>
              <w:ind w:right="175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 xml:space="preserve">The attendance fee includes attendance at all </w:t>
            </w:r>
            <w:r w:rsidR="00322A4F">
              <w:rPr>
                <w:rFonts w:asciiTheme="minorHAnsi" w:hAnsiTheme="minorHAnsi"/>
                <w:sz w:val="18"/>
                <w:szCs w:val="18"/>
              </w:rPr>
              <w:t>sessions noted on the programme, all breaks, lunches and networking events.</w:t>
            </w:r>
            <w:r w:rsidRPr="004D155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0A1A86" w:rsidRPr="004D155C" w:rsidRDefault="000A1A86" w:rsidP="004D155C">
            <w:pPr>
              <w:ind w:right="175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6295C" w:rsidRPr="004D155C" w:rsidRDefault="0096295C" w:rsidP="004D155C">
            <w:pPr>
              <w:ind w:right="175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>Please note that for reasons beyond the control of the organising committee it may prove necessary to change or amend the content or timing of the programme without prior warning.</w:t>
            </w:r>
          </w:p>
          <w:p w:rsidR="0096295C" w:rsidRPr="004D155C" w:rsidRDefault="0096295C" w:rsidP="004D155C">
            <w:pPr>
              <w:ind w:right="175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6295C" w:rsidRPr="004D155C" w:rsidRDefault="0096295C" w:rsidP="004D155C">
            <w:pPr>
              <w:ind w:right="175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b/>
                <w:sz w:val="18"/>
                <w:szCs w:val="18"/>
              </w:rPr>
              <w:t>Meeting Registration – No Shows</w:t>
            </w:r>
            <w:r w:rsidRPr="004D155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96295C" w:rsidRPr="004D155C" w:rsidRDefault="0096295C" w:rsidP="004D155C">
            <w:pPr>
              <w:ind w:right="175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>If having received a confirmed booking to the meeting, individuals who do not attend the meeting without prior notification to NGA in writing, will be liable for the full registration fee.</w:t>
            </w:r>
          </w:p>
        </w:tc>
        <w:tc>
          <w:tcPr>
            <w:tcW w:w="5387" w:type="dxa"/>
            <w:gridSpan w:val="4"/>
          </w:tcPr>
          <w:p w:rsidR="0096295C" w:rsidRPr="004D155C" w:rsidRDefault="0096295C" w:rsidP="008419B6">
            <w:pPr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b/>
                <w:sz w:val="18"/>
                <w:szCs w:val="18"/>
              </w:rPr>
              <w:t>Meeting Cancellations</w:t>
            </w:r>
            <w:r w:rsidRPr="004D155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96295C" w:rsidRPr="004D155C" w:rsidRDefault="0096295C" w:rsidP="004D155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 xml:space="preserve">Upon receiving your completed registration form, NGA will issue confirmation details and this booking will then be formally confirmed. </w:t>
            </w:r>
          </w:p>
          <w:p w:rsidR="00E21766" w:rsidRPr="004D155C" w:rsidRDefault="00E21766" w:rsidP="004D155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6295C" w:rsidRPr="004D155C" w:rsidRDefault="0096295C" w:rsidP="004D155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 xml:space="preserve">Please note that all cancellations will be subject to a </w:t>
            </w:r>
            <w:r w:rsidR="00C02AF3" w:rsidRPr="004D155C">
              <w:rPr>
                <w:rFonts w:asciiTheme="minorHAnsi" w:hAnsiTheme="minorHAnsi"/>
                <w:sz w:val="18"/>
                <w:szCs w:val="18"/>
              </w:rPr>
              <w:t>€</w:t>
            </w:r>
            <w:r w:rsidRPr="004D155C">
              <w:rPr>
                <w:rFonts w:asciiTheme="minorHAnsi" w:hAnsiTheme="minorHAnsi"/>
                <w:sz w:val="18"/>
                <w:szCs w:val="18"/>
              </w:rPr>
              <w:t>50 administration charge. Delegate substitutions are welcome at any time.</w:t>
            </w:r>
          </w:p>
          <w:p w:rsidR="00E21766" w:rsidRPr="004D155C" w:rsidRDefault="00E21766" w:rsidP="004D155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547D0" w:rsidRPr="004D155C" w:rsidRDefault="0096295C" w:rsidP="004D155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 xml:space="preserve">Cancellations received in writing after </w:t>
            </w:r>
            <w:r w:rsidR="000D41B2">
              <w:rPr>
                <w:rFonts w:asciiTheme="minorHAnsi" w:hAnsiTheme="minorHAnsi"/>
                <w:sz w:val="18"/>
                <w:szCs w:val="18"/>
              </w:rPr>
              <w:t>1</w:t>
            </w:r>
            <w:r w:rsidR="000D41B2" w:rsidRPr="000D41B2">
              <w:rPr>
                <w:rFonts w:asciiTheme="minorHAnsi" w:hAnsiTheme="minorHAnsi"/>
                <w:sz w:val="18"/>
                <w:szCs w:val="18"/>
                <w:vertAlign w:val="superscript"/>
              </w:rPr>
              <w:t>st</w:t>
            </w:r>
            <w:r w:rsidR="000D41B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62DFE">
              <w:rPr>
                <w:rFonts w:asciiTheme="minorHAnsi" w:hAnsiTheme="minorHAnsi"/>
                <w:sz w:val="18"/>
                <w:szCs w:val="18"/>
              </w:rPr>
              <w:t>May 2015</w:t>
            </w:r>
            <w:r w:rsidRPr="004D155C">
              <w:rPr>
                <w:rFonts w:asciiTheme="minorHAnsi" w:hAnsiTheme="minorHAnsi"/>
                <w:sz w:val="18"/>
                <w:szCs w:val="18"/>
              </w:rPr>
              <w:t xml:space="preserve"> will be subject to 100% cancellation charge unless the place can be re-sold to another delegate. In this case the €50 administration charge will apply.</w:t>
            </w:r>
          </w:p>
          <w:p w:rsidR="00E21766" w:rsidRPr="004D155C" w:rsidRDefault="00C02AF3" w:rsidP="00E21766">
            <w:pPr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:rsidR="0096295C" w:rsidRPr="004D155C" w:rsidRDefault="0096295C" w:rsidP="00E21766">
            <w:pPr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>All cancellations must be sent to NGA in writing</w:t>
            </w:r>
            <w:r w:rsidR="00C02AF3" w:rsidRPr="004D155C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</w:tbl>
    <w:p w:rsidR="00956D75" w:rsidRPr="00E21766" w:rsidRDefault="00956D75" w:rsidP="00921C59">
      <w:pPr>
        <w:rPr>
          <w:sz w:val="16"/>
        </w:rPr>
      </w:pPr>
    </w:p>
    <w:sectPr w:rsidR="00956D75" w:rsidRPr="00E21766" w:rsidSect="00EC13F0">
      <w:headerReference w:type="default" r:id="rId10"/>
      <w:pgSz w:w="11906" w:h="16838"/>
      <w:pgMar w:top="426" w:right="720" w:bottom="0" w:left="720" w:header="27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32B" w:rsidRDefault="003A432B" w:rsidP="001312DC">
      <w:r>
        <w:separator/>
      </w:r>
    </w:p>
  </w:endnote>
  <w:endnote w:type="continuationSeparator" w:id="0">
    <w:p w:rsidR="003A432B" w:rsidRDefault="003A432B" w:rsidP="00131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32B" w:rsidRDefault="003A432B" w:rsidP="001312DC">
      <w:r>
        <w:separator/>
      </w:r>
    </w:p>
  </w:footnote>
  <w:footnote w:type="continuationSeparator" w:id="0">
    <w:p w:rsidR="003A432B" w:rsidRDefault="003A432B" w:rsidP="001312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44A" w:rsidRDefault="002D544A"/>
  <w:tbl>
    <w:tblPr>
      <w:tblStyle w:val="TableGrid"/>
      <w:tblW w:w="1306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828"/>
      <w:gridCol w:w="9237"/>
    </w:tblGrid>
    <w:tr w:rsidR="002F103A" w:rsidRPr="00EF4550" w:rsidTr="00716E27">
      <w:trPr>
        <w:trHeight w:val="66"/>
      </w:trPr>
      <w:tc>
        <w:tcPr>
          <w:tcW w:w="3828" w:type="dxa"/>
        </w:tcPr>
        <w:p w:rsidR="002F103A" w:rsidRPr="00EF4550" w:rsidRDefault="00716E27" w:rsidP="00716E27">
          <w:pPr>
            <w:tabs>
              <w:tab w:val="left" w:pos="644"/>
            </w:tabs>
            <w:ind w:left="601"/>
            <w:jc w:val="both"/>
            <w:rPr>
              <w:rFonts w:asciiTheme="minorHAnsi" w:hAnsiTheme="minorHAnsi"/>
            </w:rPr>
          </w:pPr>
          <w:r>
            <w:rPr>
              <w:rFonts w:asciiTheme="minorHAnsi" w:hAnsiTheme="minorHAnsi"/>
              <w:noProof/>
              <w:lang w:eastAsia="en-GB"/>
            </w:rPr>
            <w:drawing>
              <wp:inline distT="0" distB="0" distL="0" distR="0">
                <wp:extent cx="1420789" cy="741904"/>
                <wp:effectExtent l="19050" t="0" r="7961" b="0"/>
                <wp:docPr id="1" name="Picture 0" descr="PLG CEE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G CEE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037" cy="7425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7" w:type="dxa"/>
        </w:tcPr>
        <w:p w:rsidR="002F103A" w:rsidRPr="00716E27" w:rsidRDefault="000D41B2" w:rsidP="00716E27">
          <w:pPr>
            <w:pStyle w:val="NoSpacing"/>
            <w:tabs>
              <w:tab w:val="center" w:pos="2959"/>
              <w:tab w:val="left" w:pos="8146"/>
            </w:tabs>
            <w:ind w:left="-108" w:right="2869"/>
            <w:rPr>
              <w:rFonts w:asciiTheme="minorHAnsi" w:hAnsiTheme="minorHAnsi"/>
              <w:sz w:val="36"/>
              <w:szCs w:val="36"/>
            </w:rPr>
          </w:pPr>
          <w:r>
            <w:rPr>
              <w:rFonts w:asciiTheme="minorHAnsi" w:hAnsiTheme="minorHAnsi"/>
              <w:sz w:val="36"/>
              <w:szCs w:val="36"/>
            </w:rPr>
            <w:t>PLG CEE Spring Conference 2015</w:t>
          </w:r>
          <w:r w:rsidR="00082CDA" w:rsidRPr="00716E27">
            <w:rPr>
              <w:rFonts w:asciiTheme="minorHAnsi" w:hAnsiTheme="minorHAnsi"/>
              <w:sz w:val="36"/>
              <w:szCs w:val="36"/>
            </w:rPr>
            <w:tab/>
          </w:r>
        </w:p>
        <w:p w:rsidR="002F103A" w:rsidRPr="00716E27" w:rsidRDefault="00716E27" w:rsidP="00716E27">
          <w:pPr>
            <w:ind w:left="-108" w:right="2869"/>
            <w:rPr>
              <w:rFonts w:asciiTheme="minorHAnsi" w:hAnsiTheme="minorHAnsi"/>
              <w:b/>
              <w:sz w:val="28"/>
              <w:szCs w:val="28"/>
            </w:rPr>
          </w:pPr>
          <w:r w:rsidRPr="00716E27">
            <w:rPr>
              <w:rFonts w:asciiTheme="minorHAnsi" w:hAnsiTheme="minorHAnsi"/>
              <w:b/>
              <w:sz w:val="28"/>
              <w:szCs w:val="28"/>
            </w:rPr>
            <w:t xml:space="preserve">‘Spotlight on </w:t>
          </w:r>
          <w:r w:rsidR="000D41B2">
            <w:rPr>
              <w:rFonts w:asciiTheme="minorHAnsi" w:hAnsiTheme="minorHAnsi"/>
              <w:b/>
              <w:sz w:val="28"/>
              <w:szCs w:val="28"/>
            </w:rPr>
            <w:t>the Balkans</w:t>
          </w:r>
          <w:r w:rsidR="00662DFE">
            <w:rPr>
              <w:rFonts w:asciiTheme="minorHAnsi" w:hAnsiTheme="minorHAnsi"/>
              <w:b/>
              <w:sz w:val="28"/>
              <w:szCs w:val="28"/>
            </w:rPr>
            <w:t>’</w:t>
          </w:r>
        </w:p>
        <w:p w:rsidR="000A1A86" w:rsidRDefault="000D41B2" w:rsidP="00716E27">
          <w:pPr>
            <w:ind w:left="-108" w:right="2869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>Le Méridien Lav, Split</w:t>
          </w:r>
        </w:p>
        <w:p w:rsidR="002F103A" w:rsidRPr="00D77173" w:rsidRDefault="00716E27" w:rsidP="000D41B2">
          <w:pPr>
            <w:ind w:left="-108" w:right="2869"/>
            <w:rPr>
              <w:rFonts w:asciiTheme="minorHAnsi" w:hAnsiTheme="minorHAnsi"/>
              <w:b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 xml:space="preserve">Thursday </w:t>
          </w:r>
          <w:r w:rsidR="000D41B2">
            <w:rPr>
              <w:rFonts w:asciiTheme="minorHAnsi" w:hAnsiTheme="minorHAnsi"/>
              <w:sz w:val="28"/>
              <w:szCs w:val="28"/>
            </w:rPr>
            <w:t>21</w:t>
          </w:r>
          <w:r w:rsidR="000D41B2" w:rsidRPr="000D41B2">
            <w:rPr>
              <w:rFonts w:asciiTheme="minorHAnsi" w:hAnsiTheme="minorHAnsi"/>
              <w:sz w:val="28"/>
              <w:szCs w:val="28"/>
              <w:vertAlign w:val="superscript"/>
            </w:rPr>
            <w:t>st</w:t>
          </w:r>
          <w:r w:rsidR="000D41B2">
            <w:rPr>
              <w:rFonts w:asciiTheme="minorHAnsi" w:hAnsiTheme="minorHAnsi"/>
              <w:sz w:val="28"/>
              <w:szCs w:val="28"/>
            </w:rPr>
            <w:t xml:space="preserve"> </w:t>
          </w:r>
          <w:r>
            <w:rPr>
              <w:rFonts w:asciiTheme="minorHAnsi" w:hAnsiTheme="minorHAnsi"/>
              <w:sz w:val="28"/>
              <w:szCs w:val="28"/>
            </w:rPr>
            <w:t xml:space="preserve">&amp; Friday </w:t>
          </w:r>
          <w:r w:rsidR="000D41B2">
            <w:rPr>
              <w:rFonts w:asciiTheme="minorHAnsi" w:hAnsiTheme="minorHAnsi"/>
              <w:sz w:val="28"/>
              <w:szCs w:val="28"/>
            </w:rPr>
            <w:t>22</w:t>
          </w:r>
          <w:r w:rsidR="000D41B2" w:rsidRPr="000D41B2">
            <w:rPr>
              <w:rFonts w:asciiTheme="minorHAnsi" w:hAnsiTheme="minorHAnsi"/>
              <w:sz w:val="28"/>
              <w:szCs w:val="28"/>
              <w:vertAlign w:val="superscript"/>
            </w:rPr>
            <w:t>nd</w:t>
          </w:r>
          <w:r w:rsidR="000D41B2">
            <w:rPr>
              <w:rFonts w:asciiTheme="minorHAnsi" w:hAnsiTheme="minorHAnsi"/>
              <w:sz w:val="28"/>
              <w:szCs w:val="28"/>
            </w:rPr>
            <w:t xml:space="preserve"> </w:t>
          </w:r>
          <w:r>
            <w:rPr>
              <w:rFonts w:asciiTheme="minorHAnsi" w:hAnsiTheme="minorHAnsi"/>
              <w:sz w:val="28"/>
              <w:szCs w:val="28"/>
            </w:rPr>
            <w:t>May</w:t>
          </w:r>
        </w:p>
      </w:tc>
    </w:tr>
  </w:tbl>
  <w:p w:rsidR="002F103A" w:rsidRDefault="002F1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770DD"/>
    <w:multiLevelType w:val="hybridMultilevel"/>
    <w:tmpl w:val="1FFA31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42923"/>
    <w:multiLevelType w:val="hybridMultilevel"/>
    <w:tmpl w:val="BA5CCD24"/>
    <w:lvl w:ilvl="0" w:tplc="5B30D2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419B6"/>
    <w:rsid w:val="00050AE6"/>
    <w:rsid w:val="00060B59"/>
    <w:rsid w:val="00076B85"/>
    <w:rsid w:val="00082CDA"/>
    <w:rsid w:val="000A1A86"/>
    <w:rsid w:val="000A4AEC"/>
    <w:rsid w:val="000D41B2"/>
    <w:rsid w:val="000F71A7"/>
    <w:rsid w:val="001008C9"/>
    <w:rsid w:val="001312DC"/>
    <w:rsid w:val="00143A24"/>
    <w:rsid w:val="00173FEA"/>
    <w:rsid w:val="001B1E3A"/>
    <w:rsid w:val="001C6A22"/>
    <w:rsid w:val="001D44BB"/>
    <w:rsid w:val="001F3624"/>
    <w:rsid w:val="00211D82"/>
    <w:rsid w:val="00226243"/>
    <w:rsid w:val="00261583"/>
    <w:rsid w:val="00264B79"/>
    <w:rsid w:val="002663C4"/>
    <w:rsid w:val="0027516E"/>
    <w:rsid w:val="0029097F"/>
    <w:rsid w:val="002C2A40"/>
    <w:rsid w:val="002D544A"/>
    <w:rsid w:val="002F103A"/>
    <w:rsid w:val="003013C4"/>
    <w:rsid w:val="00322A4F"/>
    <w:rsid w:val="0038472C"/>
    <w:rsid w:val="003957E5"/>
    <w:rsid w:val="003A432B"/>
    <w:rsid w:val="003D56E9"/>
    <w:rsid w:val="00411BA7"/>
    <w:rsid w:val="00426ADB"/>
    <w:rsid w:val="004302BE"/>
    <w:rsid w:val="00492A7E"/>
    <w:rsid w:val="004B2E05"/>
    <w:rsid w:val="004B5D17"/>
    <w:rsid w:val="004D155C"/>
    <w:rsid w:val="004E699A"/>
    <w:rsid w:val="004E70C5"/>
    <w:rsid w:val="005579F4"/>
    <w:rsid w:val="00560D5D"/>
    <w:rsid w:val="00570621"/>
    <w:rsid w:val="005C5DB3"/>
    <w:rsid w:val="00622141"/>
    <w:rsid w:val="0065394E"/>
    <w:rsid w:val="0065585A"/>
    <w:rsid w:val="00662DFE"/>
    <w:rsid w:val="00694436"/>
    <w:rsid w:val="006E32BE"/>
    <w:rsid w:val="00716E27"/>
    <w:rsid w:val="007320B2"/>
    <w:rsid w:val="00733EC2"/>
    <w:rsid w:val="00796807"/>
    <w:rsid w:val="007B1C83"/>
    <w:rsid w:val="007D4120"/>
    <w:rsid w:val="008058F2"/>
    <w:rsid w:val="008361BB"/>
    <w:rsid w:val="008419B6"/>
    <w:rsid w:val="008647FC"/>
    <w:rsid w:val="008905CB"/>
    <w:rsid w:val="00890C7E"/>
    <w:rsid w:val="008A1448"/>
    <w:rsid w:val="008A72CC"/>
    <w:rsid w:val="008A76AD"/>
    <w:rsid w:val="008B0026"/>
    <w:rsid w:val="008B4AC0"/>
    <w:rsid w:val="008F6E51"/>
    <w:rsid w:val="00915598"/>
    <w:rsid w:val="00915C35"/>
    <w:rsid w:val="00917294"/>
    <w:rsid w:val="00921C59"/>
    <w:rsid w:val="00926EBC"/>
    <w:rsid w:val="0093176C"/>
    <w:rsid w:val="009547D0"/>
    <w:rsid w:val="00956D75"/>
    <w:rsid w:val="0096295C"/>
    <w:rsid w:val="00985407"/>
    <w:rsid w:val="009A2703"/>
    <w:rsid w:val="009B123F"/>
    <w:rsid w:val="009B18B9"/>
    <w:rsid w:val="009B1A6A"/>
    <w:rsid w:val="009E40F0"/>
    <w:rsid w:val="009F77B6"/>
    <w:rsid w:val="00A0742D"/>
    <w:rsid w:val="00A22269"/>
    <w:rsid w:val="00A77132"/>
    <w:rsid w:val="00A92D73"/>
    <w:rsid w:val="00AB1190"/>
    <w:rsid w:val="00AB5B36"/>
    <w:rsid w:val="00AE4880"/>
    <w:rsid w:val="00AF6D1D"/>
    <w:rsid w:val="00B03358"/>
    <w:rsid w:val="00B146AE"/>
    <w:rsid w:val="00B37430"/>
    <w:rsid w:val="00B54F84"/>
    <w:rsid w:val="00B72CB0"/>
    <w:rsid w:val="00BA07CB"/>
    <w:rsid w:val="00BA0D3B"/>
    <w:rsid w:val="00BF46C1"/>
    <w:rsid w:val="00BF7292"/>
    <w:rsid w:val="00C02AF3"/>
    <w:rsid w:val="00C91A7D"/>
    <w:rsid w:val="00CF2739"/>
    <w:rsid w:val="00CF5AB5"/>
    <w:rsid w:val="00CF6D76"/>
    <w:rsid w:val="00D5136E"/>
    <w:rsid w:val="00D64304"/>
    <w:rsid w:val="00D7715E"/>
    <w:rsid w:val="00D77173"/>
    <w:rsid w:val="00D91660"/>
    <w:rsid w:val="00DB36BB"/>
    <w:rsid w:val="00E21766"/>
    <w:rsid w:val="00E2642F"/>
    <w:rsid w:val="00E45B3B"/>
    <w:rsid w:val="00E55394"/>
    <w:rsid w:val="00E74344"/>
    <w:rsid w:val="00E754B1"/>
    <w:rsid w:val="00E912BD"/>
    <w:rsid w:val="00EC13F0"/>
    <w:rsid w:val="00EE1654"/>
    <w:rsid w:val="00EF2960"/>
    <w:rsid w:val="00EF4550"/>
    <w:rsid w:val="00F00060"/>
    <w:rsid w:val="00F25D62"/>
    <w:rsid w:val="00F31DF9"/>
    <w:rsid w:val="00F418BF"/>
    <w:rsid w:val="00F66160"/>
    <w:rsid w:val="00F7069F"/>
    <w:rsid w:val="00F73E5C"/>
    <w:rsid w:val="00F84DDF"/>
    <w:rsid w:val="00F96E77"/>
    <w:rsid w:val="00F96F22"/>
    <w:rsid w:val="00FB21C4"/>
    <w:rsid w:val="00FD07E3"/>
    <w:rsid w:val="00FF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Calibri" w:hAnsi="Trebuchet M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C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6D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69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95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31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12D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31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12DC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27516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C6A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F296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F5AB5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5AB5"/>
    <w:rPr>
      <w:rFonts w:ascii="Consolas" w:eastAsiaTheme="minorHAnsi" w:hAnsi="Consolas" w:cs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ollins@ngaevents.co.uk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tarwoodmeeting.com/StarGroupsWeb/res?id=1501121383&amp;key=885894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A4406-A839-472F-B3AB-E49A7854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2769</CharactersWithSpaces>
  <SharedDoc>false</SharedDoc>
  <HLinks>
    <vt:vector size="12" baseType="variant">
      <vt:variant>
        <vt:i4>5046298</vt:i4>
      </vt:variant>
      <vt:variant>
        <vt:i4>3</vt:i4>
      </vt:variant>
      <vt:variant>
        <vt:i4>0</vt:i4>
      </vt:variant>
      <vt:variant>
        <vt:i4>5</vt:i4>
      </vt:variant>
      <vt:variant>
        <vt:lpwstr>http://www.plgeurope.com/</vt:lpwstr>
      </vt:variant>
      <vt:variant>
        <vt:lpwstr/>
      </vt:variant>
      <vt:variant>
        <vt:i4>589942</vt:i4>
      </vt:variant>
      <vt:variant>
        <vt:i4>0</vt:i4>
      </vt:variant>
      <vt:variant>
        <vt:i4>0</vt:i4>
      </vt:variant>
      <vt:variant>
        <vt:i4>5</vt:i4>
      </vt:variant>
      <vt:variant>
        <vt:lpwstr>mailto:acollins@ngaevents.co.uk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J Finch</dc:creator>
  <cp:lastModifiedBy>Nigel Greaves</cp:lastModifiedBy>
  <cp:revision>2</cp:revision>
  <cp:lastPrinted>2015-01-13T11:16:00Z</cp:lastPrinted>
  <dcterms:created xsi:type="dcterms:W3CDTF">2015-01-20T11:43:00Z</dcterms:created>
  <dcterms:modified xsi:type="dcterms:W3CDTF">2015-01-20T11:43:00Z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XPAuthor">
    <vt:lpwstr>Alex J Finch</vt:lpwstr>
  </property>
  <property fmtid="{D5CDD505-2E9C-101B-9397-08002B2CF9AE}" pid="3" name="AXPDataClassification">
    <vt:lpwstr>AXP Public</vt:lpwstr>
  </property>
  <property fmtid="{D5CDD505-2E9C-101B-9397-08002B2CF9AE}" pid="4" name="AXPDataClassificationForSearch">
    <vt:lpwstr>AXPPublic_UniqueSearchString</vt:lpwstr>
  </property>
</Properties>
</file>